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0" w:type="dxa"/>
        <w:tblCellSpacing w:w="0" w:type="dxa"/>
        <w:tblInd w:w="-142" w:type="dxa"/>
        <w:tblLayout w:type="fixed"/>
        <w:tblCellMar>
          <w:left w:w="105" w:type="dxa"/>
          <w:right w:w="105" w:type="dxa"/>
        </w:tblCellMar>
        <w:tblLook w:val="0000" w:firstRow="0" w:lastRow="0" w:firstColumn="0" w:lastColumn="0" w:noHBand="0" w:noVBand="0"/>
      </w:tblPr>
      <w:tblGrid>
        <w:gridCol w:w="5010"/>
        <w:gridCol w:w="5010"/>
      </w:tblGrid>
      <w:tr w:rsidR="00567CD8" w:rsidRPr="007756A2" w14:paraId="363FC55B" w14:textId="77777777" w:rsidTr="00CC7281">
        <w:trPr>
          <w:trHeight w:val="2385"/>
          <w:tblCellSpacing w:w="0" w:type="dxa"/>
        </w:trPr>
        <w:tc>
          <w:tcPr>
            <w:tcW w:w="5010" w:type="dxa"/>
            <w:tcBorders>
              <w:top w:val="nil"/>
              <w:left w:val="nil"/>
              <w:bottom w:val="nil"/>
              <w:right w:val="nil"/>
            </w:tcBorders>
          </w:tcPr>
          <w:p w14:paraId="48D3ACD0" w14:textId="77777777" w:rsidR="00567CD8" w:rsidRPr="007756A2" w:rsidRDefault="00567CD8" w:rsidP="00F3304B">
            <w:pPr>
              <w:widowControl w:val="0"/>
              <w:autoSpaceDE w:val="0"/>
              <w:autoSpaceDN w:val="0"/>
              <w:adjustRightInd w:val="0"/>
              <w:spacing w:after="0" w:line="240" w:lineRule="auto"/>
              <w:rPr>
                <w:rFonts w:ascii="Times New Roman" w:hAnsi="Times New Roman"/>
                <w:sz w:val="28"/>
                <w:szCs w:val="28"/>
                <w:lang w:val="ru-RU"/>
              </w:rPr>
            </w:pPr>
            <w:r w:rsidRPr="007756A2">
              <w:rPr>
                <w:rFonts w:ascii="Times New Roman" w:hAnsi="Times New Roman"/>
                <w:sz w:val="28"/>
                <w:szCs w:val="28"/>
                <w:lang w:val="ru-RU"/>
              </w:rPr>
              <w:t xml:space="preserve">Республиканское </w:t>
            </w:r>
          </w:p>
          <w:p w14:paraId="7B998DB0" w14:textId="77777777" w:rsidR="00567CD8" w:rsidRPr="007756A2" w:rsidRDefault="00567CD8" w:rsidP="00F3304B">
            <w:pPr>
              <w:widowControl w:val="0"/>
              <w:autoSpaceDE w:val="0"/>
              <w:autoSpaceDN w:val="0"/>
              <w:adjustRightInd w:val="0"/>
              <w:spacing w:after="0" w:line="240" w:lineRule="auto"/>
              <w:rPr>
                <w:rFonts w:ascii="Times New Roman" w:hAnsi="Times New Roman"/>
                <w:sz w:val="28"/>
                <w:szCs w:val="28"/>
                <w:lang w:val="ru-RU"/>
              </w:rPr>
            </w:pPr>
            <w:r w:rsidRPr="007756A2">
              <w:rPr>
                <w:rFonts w:ascii="Times New Roman" w:hAnsi="Times New Roman"/>
                <w:sz w:val="28"/>
                <w:szCs w:val="28"/>
                <w:lang w:val="ru-RU"/>
              </w:rPr>
              <w:t xml:space="preserve">сельскохозяйственное </w:t>
            </w:r>
          </w:p>
          <w:p w14:paraId="4CDD88E1" w14:textId="77777777" w:rsidR="00567CD8" w:rsidRPr="007756A2" w:rsidRDefault="00567CD8" w:rsidP="00F3304B">
            <w:pPr>
              <w:widowControl w:val="0"/>
              <w:autoSpaceDE w:val="0"/>
              <w:autoSpaceDN w:val="0"/>
              <w:adjustRightInd w:val="0"/>
              <w:spacing w:after="0" w:line="240" w:lineRule="auto"/>
              <w:rPr>
                <w:rFonts w:ascii="Times New Roman" w:hAnsi="Times New Roman"/>
                <w:sz w:val="28"/>
                <w:szCs w:val="28"/>
                <w:lang w:val="ru-RU"/>
              </w:rPr>
            </w:pPr>
            <w:r w:rsidRPr="007756A2">
              <w:rPr>
                <w:rFonts w:ascii="Times New Roman" w:hAnsi="Times New Roman"/>
                <w:sz w:val="28"/>
                <w:szCs w:val="28"/>
                <w:lang w:val="ru-RU"/>
              </w:rPr>
              <w:t>унитарное предприятие</w:t>
            </w:r>
          </w:p>
          <w:p w14:paraId="69D907F6" w14:textId="77777777" w:rsidR="00567CD8" w:rsidRPr="007756A2" w:rsidRDefault="00567CD8" w:rsidP="00F3304B">
            <w:pPr>
              <w:widowControl w:val="0"/>
              <w:autoSpaceDE w:val="0"/>
              <w:autoSpaceDN w:val="0"/>
              <w:adjustRightInd w:val="0"/>
              <w:spacing w:after="0" w:line="240" w:lineRule="auto"/>
              <w:rPr>
                <w:rFonts w:ascii="Times New Roman" w:hAnsi="Times New Roman"/>
                <w:sz w:val="28"/>
                <w:szCs w:val="28"/>
                <w:lang w:val="ru-RU"/>
              </w:rPr>
            </w:pPr>
            <w:r w:rsidRPr="007756A2">
              <w:rPr>
                <w:rFonts w:ascii="Times New Roman" w:hAnsi="Times New Roman"/>
                <w:sz w:val="28"/>
                <w:szCs w:val="28"/>
                <w:lang w:val="ru-RU"/>
              </w:rPr>
              <w:t>«Брестплемпредприятие»</w:t>
            </w:r>
          </w:p>
          <w:p w14:paraId="46135B9B" w14:textId="77777777" w:rsidR="00567CD8" w:rsidRPr="007756A2" w:rsidRDefault="00567CD8" w:rsidP="00F3304B">
            <w:pPr>
              <w:widowControl w:val="0"/>
              <w:autoSpaceDE w:val="0"/>
              <w:autoSpaceDN w:val="0"/>
              <w:adjustRightInd w:val="0"/>
              <w:spacing w:after="0" w:line="240" w:lineRule="auto"/>
              <w:rPr>
                <w:rFonts w:ascii="Times New Roman" w:hAnsi="Times New Roman"/>
                <w:sz w:val="28"/>
                <w:szCs w:val="28"/>
                <w:lang w:val="ru-RU"/>
              </w:rPr>
            </w:pPr>
            <w:r w:rsidRPr="007756A2">
              <w:rPr>
                <w:rFonts w:ascii="Times New Roman" w:hAnsi="Times New Roman"/>
                <w:sz w:val="28"/>
                <w:szCs w:val="28"/>
                <w:lang w:val="ru-RU"/>
              </w:rPr>
              <w:t>(РСУП «Брестплемпредприятие»)</w:t>
            </w:r>
          </w:p>
        </w:tc>
        <w:tc>
          <w:tcPr>
            <w:tcW w:w="5010" w:type="dxa"/>
            <w:tcBorders>
              <w:top w:val="nil"/>
              <w:left w:val="nil"/>
              <w:bottom w:val="nil"/>
              <w:right w:val="nil"/>
            </w:tcBorders>
          </w:tcPr>
          <w:p w14:paraId="6FAE3115" w14:textId="77777777" w:rsidR="00567CD8" w:rsidRPr="007756A2" w:rsidRDefault="00567CD8" w:rsidP="00F3304B">
            <w:pPr>
              <w:widowControl w:val="0"/>
              <w:autoSpaceDE w:val="0"/>
              <w:autoSpaceDN w:val="0"/>
              <w:adjustRightInd w:val="0"/>
              <w:spacing w:after="0" w:line="240" w:lineRule="auto"/>
              <w:ind w:left="90"/>
              <w:rPr>
                <w:rFonts w:ascii="Times New Roman" w:hAnsi="Times New Roman"/>
                <w:sz w:val="28"/>
                <w:szCs w:val="28"/>
                <w:lang w:val="ru-RU"/>
              </w:rPr>
            </w:pPr>
            <w:r w:rsidRPr="007756A2">
              <w:rPr>
                <w:rFonts w:ascii="Times New Roman" w:hAnsi="Times New Roman"/>
                <w:sz w:val="28"/>
                <w:szCs w:val="28"/>
                <w:lang w:val="ru-RU"/>
              </w:rPr>
              <w:t xml:space="preserve">Утверждено приказом </w:t>
            </w:r>
          </w:p>
          <w:p w14:paraId="089DE26D" w14:textId="77777777" w:rsidR="00567CD8" w:rsidRPr="007756A2" w:rsidRDefault="00567CD8" w:rsidP="00F3304B">
            <w:pPr>
              <w:widowControl w:val="0"/>
              <w:autoSpaceDE w:val="0"/>
              <w:autoSpaceDN w:val="0"/>
              <w:adjustRightInd w:val="0"/>
              <w:spacing w:after="0" w:line="240" w:lineRule="auto"/>
              <w:ind w:left="90"/>
              <w:rPr>
                <w:rFonts w:ascii="Times New Roman" w:hAnsi="Times New Roman"/>
                <w:sz w:val="28"/>
                <w:szCs w:val="28"/>
                <w:lang w:val="ru-RU"/>
              </w:rPr>
            </w:pPr>
            <w:r w:rsidRPr="007756A2">
              <w:rPr>
                <w:rFonts w:ascii="Times New Roman" w:hAnsi="Times New Roman"/>
                <w:sz w:val="28"/>
                <w:szCs w:val="28"/>
                <w:lang w:val="ru-RU"/>
              </w:rPr>
              <w:t>генерального директора</w:t>
            </w:r>
          </w:p>
          <w:p w14:paraId="2C042360" w14:textId="77777777" w:rsidR="00567CD8" w:rsidRPr="007756A2" w:rsidRDefault="00567CD8" w:rsidP="00F3304B">
            <w:pPr>
              <w:widowControl w:val="0"/>
              <w:autoSpaceDE w:val="0"/>
              <w:autoSpaceDN w:val="0"/>
              <w:adjustRightInd w:val="0"/>
              <w:spacing w:after="0" w:line="240" w:lineRule="auto"/>
              <w:ind w:left="90"/>
              <w:rPr>
                <w:rFonts w:ascii="Times New Roman" w:hAnsi="Times New Roman"/>
                <w:sz w:val="28"/>
                <w:szCs w:val="28"/>
                <w:lang w:val="ru-RU"/>
              </w:rPr>
            </w:pPr>
            <w:r w:rsidRPr="007756A2">
              <w:rPr>
                <w:rFonts w:ascii="Times New Roman" w:hAnsi="Times New Roman"/>
                <w:sz w:val="28"/>
                <w:szCs w:val="28"/>
                <w:lang w:val="ru-RU"/>
              </w:rPr>
              <w:t>РСУП «Брестплемпредприятие»</w:t>
            </w:r>
          </w:p>
          <w:p w14:paraId="35CDE10F" w14:textId="77777777" w:rsidR="00567CD8" w:rsidRPr="007756A2" w:rsidRDefault="00567CD8" w:rsidP="00F3304B">
            <w:pPr>
              <w:widowControl w:val="0"/>
              <w:autoSpaceDE w:val="0"/>
              <w:autoSpaceDN w:val="0"/>
              <w:adjustRightInd w:val="0"/>
              <w:spacing w:after="0" w:line="240" w:lineRule="auto"/>
              <w:ind w:left="90"/>
              <w:rPr>
                <w:rFonts w:ascii="Times New Roman" w:hAnsi="Times New Roman"/>
                <w:sz w:val="28"/>
                <w:szCs w:val="28"/>
                <w:lang w:val="ru-RU"/>
              </w:rPr>
            </w:pPr>
            <w:r w:rsidRPr="007756A2">
              <w:rPr>
                <w:rFonts w:ascii="Times New Roman" w:hAnsi="Times New Roman"/>
                <w:sz w:val="28"/>
                <w:szCs w:val="28"/>
                <w:lang w:val="ru-RU"/>
              </w:rPr>
              <w:t xml:space="preserve">от 15.10.2021 № </w:t>
            </w:r>
            <w:r>
              <w:rPr>
                <w:rFonts w:ascii="Times New Roman" w:hAnsi="Times New Roman"/>
                <w:sz w:val="28"/>
                <w:szCs w:val="28"/>
                <w:lang w:val="ru-RU"/>
              </w:rPr>
              <w:t>192</w:t>
            </w:r>
          </w:p>
        </w:tc>
      </w:tr>
    </w:tbl>
    <w:p w14:paraId="478303C8" w14:textId="34246B46" w:rsidR="00567CD8" w:rsidRPr="007756A2" w:rsidRDefault="00CC7281" w:rsidP="00CC7281">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cs="Times New Roman"/>
          <w:sz w:val="28"/>
          <w:szCs w:val="28"/>
          <w:lang w:val="ru-RU"/>
        </w:rPr>
        <w:t xml:space="preserve">УВЕДОМЛЕНИЕ </w:t>
      </w:r>
    </w:p>
    <w:p w14:paraId="0834F3B0" w14:textId="77777777" w:rsidR="00567CD8" w:rsidRPr="007756A2" w:rsidRDefault="00567CD8" w:rsidP="00567CD8">
      <w:pPr>
        <w:widowControl w:val="0"/>
        <w:autoSpaceDE w:val="0"/>
        <w:autoSpaceDN w:val="0"/>
        <w:adjustRightInd w:val="0"/>
        <w:spacing w:before="240" w:after="0" w:line="182" w:lineRule="auto"/>
        <w:ind w:right="5550"/>
        <w:rPr>
          <w:rFonts w:ascii="Times New Roman" w:hAnsi="Times New Roman"/>
          <w:sz w:val="28"/>
          <w:szCs w:val="28"/>
          <w:lang w:val="ru-RU"/>
        </w:rPr>
      </w:pPr>
      <w:r w:rsidRPr="007756A2">
        <w:rPr>
          <w:rFonts w:ascii="Times New Roman" w:hAnsi="Times New Roman"/>
          <w:sz w:val="28"/>
          <w:szCs w:val="28"/>
          <w:lang w:val="ru-RU"/>
        </w:rPr>
        <w:t>г. Брест</w:t>
      </w:r>
    </w:p>
    <w:p w14:paraId="72756D38" w14:textId="77777777" w:rsidR="00567CD8" w:rsidRPr="007756A2" w:rsidRDefault="00567CD8" w:rsidP="00567CD8">
      <w:pPr>
        <w:widowControl w:val="0"/>
        <w:autoSpaceDE w:val="0"/>
        <w:autoSpaceDN w:val="0"/>
        <w:adjustRightInd w:val="0"/>
        <w:spacing w:after="0" w:line="182" w:lineRule="auto"/>
        <w:ind w:right="5550"/>
        <w:rPr>
          <w:rFonts w:ascii="Times New Roman" w:hAnsi="Times New Roman"/>
          <w:sz w:val="28"/>
          <w:szCs w:val="28"/>
          <w:lang w:val="ru-RU"/>
        </w:rPr>
      </w:pPr>
    </w:p>
    <w:p w14:paraId="2CB0FABB" w14:textId="77777777" w:rsidR="00CC7281" w:rsidRDefault="00567CD8" w:rsidP="00CC7281">
      <w:pPr>
        <w:autoSpaceDE w:val="0"/>
        <w:autoSpaceDN w:val="0"/>
        <w:adjustRightInd w:val="0"/>
        <w:spacing w:after="0" w:line="24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 разъяснении прав, связанных </w:t>
      </w:r>
    </w:p>
    <w:p w14:paraId="5AE49CC8" w14:textId="1C8FAF27" w:rsidR="00567CD8" w:rsidRDefault="00CC7281" w:rsidP="00CC7281">
      <w:pPr>
        <w:autoSpaceDE w:val="0"/>
        <w:autoSpaceDN w:val="0"/>
        <w:adjustRightInd w:val="0"/>
        <w:spacing w:after="0" w:line="240" w:lineRule="exact"/>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567CD8">
        <w:rPr>
          <w:rFonts w:ascii="Times New Roman" w:hAnsi="Times New Roman" w:cs="Times New Roman"/>
          <w:sz w:val="28"/>
          <w:szCs w:val="28"/>
          <w:lang w:val="ru-RU"/>
        </w:rPr>
        <w:t xml:space="preserve"> обработкой персональных данных</w:t>
      </w:r>
    </w:p>
    <w:p w14:paraId="50E4FF16" w14:textId="77777777" w:rsidR="00567CD8" w:rsidRPr="00567CD8" w:rsidRDefault="00567CD8" w:rsidP="00567CD8">
      <w:pPr>
        <w:autoSpaceDE w:val="0"/>
        <w:autoSpaceDN w:val="0"/>
        <w:adjustRightInd w:val="0"/>
        <w:spacing w:after="0" w:line="240" w:lineRule="auto"/>
        <w:jc w:val="both"/>
        <w:rPr>
          <w:rFonts w:ascii="Times New Roman" w:hAnsi="Times New Roman" w:cs="Times New Roman"/>
          <w:sz w:val="28"/>
          <w:szCs w:val="28"/>
          <w:lang w:val="ru-RU"/>
        </w:rPr>
      </w:pPr>
    </w:p>
    <w:p w14:paraId="7C99E57A" w14:textId="325751A9"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Разъясняем, что 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ответственному лицу, которое будет осуществлять обработку персональных данных</w:t>
      </w:r>
      <w:r>
        <w:rPr>
          <w:rFonts w:ascii="Times New Roman" w:hAnsi="Times New Roman" w:cs="Times New Roman"/>
          <w:sz w:val="28"/>
          <w:szCs w:val="28"/>
          <w:lang w:val="ru-RU"/>
        </w:rPr>
        <w:t xml:space="preserve">, согласно </w:t>
      </w:r>
      <w:proofErr w:type="spellStart"/>
      <w:r>
        <w:rPr>
          <w:rFonts w:ascii="Times New Roman" w:hAnsi="Times New Roman"/>
          <w:sz w:val="28"/>
          <w:szCs w:val="28"/>
        </w:rPr>
        <w:t>Перечн</w:t>
      </w:r>
      <w:proofErr w:type="spellEnd"/>
      <w:r>
        <w:rPr>
          <w:rFonts w:ascii="Times New Roman" w:hAnsi="Times New Roman"/>
          <w:sz w:val="28"/>
          <w:szCs w:val="28"/>
          <w:lang w:val="ru-RU"/>
        </w:rPr>
        <w:t>ю</w:t>
      </w:r>
      <w:r w:rsidRPr="00955827">
        <w:rPr>
          <w:rFonts w:ascii="Times New Roman" w:hAnsi="Times New Roman"/>
          <w:sz w:val="28"/>
          <w:szCs w:val="28"/>
        </w:rPr>
        <w:t xml:space="preserve"> </w:t>
      </w:r>
      <w:r w:rsidRPr="00241836">
        <w:rPr>
          <w:rFonts w:ascii="Times New Roman" w:hAnsi="Times New Roman"/>
          <w:sz w:val="28"/>
          <w:szCs w:val="28"/>
        </w:rPr>
        <w:t>работник</w:t>
      </w:r>
      <w:r>
        <w:rPr>
          <w:rFonts w:ascii="Times New Roman" w:hAnsi="Times New Roman"/>
          <w:sz w:val="28"/>
          <w:szCs w:val="28"/>
        </w:rPr>
        <w:t>ам</w:t>
      </w:r>
      <w:r w:rsidRPr="00241836">
        <w:rPr>
          <w:rFonts w:ascii="Times New Roman" w:hAnsi="Times New Roman"/>
          <w:sz w:val="28"/>
          <w:szCs w:val="28"/>
        </w:rPr>
        <w:t xml:space="preserve"> </w:t>
      </w:r>
      <w:r>
        <w:rPr>
          <w:rFonts w:ascii="Times New Roman" w:hAnsi="Times New Roman"/>
          <w:sz w:val="28"/>
          <w:szCs w:val="28"/>
        </w:rPr>
        <w:t>РСУП «Брестплемпредприятие»</w:t>
      </w:r>
      <w:r w:rsidRPr="00241836">
        <w:rPr>
          <w:rFonts w:ascii="Times New Roman" w:hAnsi="Times New Roman"/>
          <w:sz w:val="28"/>
          <w:szCs w:val="28"/>
        </w:rPr>
        <w:t xml:space="preserve">, имеющих доступ к </w:t>
      </w:r>
      <w:r>
        <w:rPr>
          <w:rFonts w:ascii="Times New Roman" w:hAnsi="Times New Roman"/>
          <w:sz w:val="28"/>
          <w:szCs w:val="28"/>
        </w:rPr>
        <w:t xml:space="preserve">обработке </w:t>
      </w:r>
      <w:r w:rsidRPr="00241836">
        <w:rPr>
          <w:rFonts w:ascii="Times New Roman" w:hAnsi="Times New Roman"/>
          <w:sz w:val="28"/>
          <w:szCs w:val="28"/>
        </w:rPr>
        <w:t>персональны</w:t>
      </w:r>
      <w:r>
        <w:rPr>
          <w:rFonts w:ascii="Times New Roman" w:hAnsi="Times New Roman"/>
          <w:sz w:val="28"/>
          <w:szCs w:val="28"/>
        </w:rPr>
        <w:t>х</w:t>
      </w:r>
      <w:r w:rsidRPr="00241836">
        <w:rPr>
          <w:rFonts w:ascii="Times New Roman" w:hAnsi="Times New Roman"/>
          <w:sz w:val="28"/>
          <w:szCs w:val="28"/>
        </w:rPr>
        <w:t xml:space="preserve"> данны</w:t>
      </w:r>
      <w:r>
        <w:rPr>
          <w:rFonts w:ascii="Times New Roman" w:hAnsi="Times New Roman"/>
          <w:sz w:val="28"/>
          <w:szCs w:val="28"/>
        </w:rPr>
        <w:t>х</w:t>
      </w:r>
      <w:r w:rsidRPr="00567CD8">
        <w:rPr>
          <w:rFonts w:ascii="Times New Roman" w:hAnsi="Times New Roman" w:cs="Times New Roman"/>
          <w:sz w:val="28"/>
          <w:szCs w:val="28"/>
          <w:lang w:val="x-none"/>
        </w:rPr>
        <w:t xml:space="preserve"> </w:t>
      </w:r>
      <w:r w:rsidRPr="00567CD8">
        <w:rPr>
          <w:rFonts w:ascii="Times New Roman" w:hAnsi="Times New Roman" w:cs="Times New Roman"/>
          <w:sz w:val="28"/>
          <w:szCs w:val="28"/>
          <w:lang w:val="x-none"/>
        </w:rPr>
        <w:t xml:space="preserve">(далее </w:t>
      </w:r>
      <w:r>
        <w:rPr>
          <w:rFonts w:ascii="Times New Roman" w:hAnsi="Times New Roman" w:cs="Times New Roman"/>
          <w:sz w:val="28"/>
          <w:szCs w:val="28"/>
          <w:lang w:val="x-none"/>
        </w:rPr>
        <w:t>–</w:t>
      </w:r>
      <w:r w:rsidRPr="00567CD8">
        <w:rPr>
          <w:rFonts w:ascii="Times New Roman" w:hAnsi="Times New Roman" w:cs="Times New Roman"/>
          <w:sz w:val="28"/>
          <w:szCs w:val="28"/>
          <w:lang w:val="x-none"/>
        </w:rPr>
        <w:t xml:space="preserve"> </w:t>
      </w:r>
      <w:r>
        <w:rPr>
          <w:rFonts w:ascii="Times New Roman" w:hAnsi="Times New Roman" w:cs="Times New Roman"/>
          <w:sz w:val="28"/>
          <w:szCs w:val="28"/>
          <w:lang w:val="ru-RU"/>
        </w:rPr>
        <w:t>Оп</w:t>
      </w:r>
      <w:proofErr w:type="spellStart"/>
      <w:r w:rsidRPr="00567CD8">
        <w:rPr>
          <w:rFonts w:ascii="Times New Roman" w:hAnsi="Times New Roman" w:cs="Times New Roman"/>
          <w:sz w:val="28"/>
          <w:szCs w:val="28"/>
          <w:lang w:val="x-none"/>
        </w:rPr>
        <w:t>ератор</w:t>
      </w:r>
      <w:proofErr w:type="spellEnd"/>
      <w:r w:rsidRPr="00567CD8">
        <w:rPr>
          <w:rFonts w:ascii="Times New Roman" w:hAnsi="Times New Roman" w:cs="Times New Roman"/>
          <w:sz w:val="28"/>
          <w:szCs w:val="28"/>
          <w:lang w:val="x-none"/>
        </w:rPr>
        <w:t>), заявления в письменной форме либо в виде электронного документа, которое должно содержать:</w:t>
      </w:r>
    </w:p>
    <w:p w14:paraId="3705874F"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фамилию, собственное имя, отчество (если таковое имеется), адрес Вашего места жительства (места пребывания);</w:t>
      </w:r>
    </w:p>
    <w:p w14:paraId="6A24C3A1"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дату Вашего рождения;</w:t>
      </w:r>
    </w:p>
    <w:p w14:paraId="1F71E0D7"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Ваш идентификационный номер, при отсутствии такого номера - номер документа, удостоверяющего личность;</w:t>
      </w:r>
    </w:p>
    <w:p w14:paraId="6ECB5A6A"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изложение сути Ваших требований как субъекта персональных данных;</w:t>
      </w:r>
    </w:p>
    <w:p w14:paraId="0A588B33"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Вашу личную подпись либо электронную цифровую.</w:t>
      </w:r>
    </w:p>
    <w:p w14:paraId="01E0CC38"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обязан в 15-дневный срок после получения Вашего заявления в соответствии с его содержанием прекратить обработку Ваших персональных данных, осуществить их удаление и уведомить об этом Вас, если отсутствуют иные основания для таких действий с персональными данными, предусмотренные законодательными актами.</w:t>
      </w:r>
    </w:p>
    <w:p w14:paraId="280725A9"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Вас в тот же срок.</w:t>
      </w:r>
    </w:p>
    <w:p w14:paraId="6E70306C" w14:textId="552F1945"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Вы имеете право на получение информации, касающейся обработки Ваших персональных данных, содержащей:</w:t>
      </w:r>
    </w:p>
    <w:p w14:paraId="60FE90AD"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наименование (фамилию, собственное имя, отчество (если таковое имеется)) и место нахождения (адрес места жительства (места пребывания)) оператора;</w:t>
      </w:r>
    </w:p>
    <w:p w14:paraId="210116FD"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подтверждение факта обработки персональных данных оператором (уполномоченным лицом);</w:t>
      </w:r>
    </w:p>
    <w:p w14:paraId="41DBAF18"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Ваши персональные данные и источник их получения;</w:t>
      </w:r>
    </w:p>
    <w:p w14:paraId="23D8F4A0"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правовые основания и цели обработки персональных данных;</w:t>
      </w:r>
    </w:p>
    <w:p w14:paraId="552D6DD9"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lastRenderedPageBreak/>
        <w:t>срок, на который дано согласие обработки персональных данных;</w:t>
      </w:r>
    </w:p>
    <w:p w14:paraId="4ADC01DC"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наименование и место нахождения уполномоченного лица, если обработка персональных данных поручена такому лицу;</w:t>
      </w:r>
    </w:p>
    <w:p w14:paraId="75404191"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иную информацию, предусмотренную законодательством.</w:t>
      </w:r>
    </w:p>
    <w:p w14:paraId="3D20400D"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Для получения указанной информации Вы должны подать оператору заявление. При этом Вы не должны обосновывать свой интерес к запрашиваемой информации.</w:t>
      </w:r>
    </w:p>
    <w:p w14:paraId="19460D9D"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обязан в течение 5 рабочих дней после получения соответствующего Вашего заявления предоставить Вам в доступной форме информацию либо уведомить Вас о причинах отказа в ее предоставлении. Предоставляется такая информация Вам бесплатно, за исключением случаев, предусмотренных законодательными актами.</w:t>
      </w:r>
    </w:p>
    <w:p w14:paraId="2F85002D"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Вы вправе требовать от оператора внесения изменений в свои персональные данные в случае, если персональные данные являются неполными, устаревшими или неточными. В этих целях Вы подаете оператору заявление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1C648468"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обязан в 15-дневный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 если иной порядок внесения изменений в персональные данные не установлен законодательными актами.</w:t>
      </w:r>
    </w:p>
    <w:p w14:paraId="57385D40"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Вы вправе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иными законодательными актами.</w:t>
      </w:r>
    </w:p>
    <w:p w14:paraId="285E476E"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Для получения указанной информации Вы должны подать заявление оператору.</w:t>
      </w:r>
    </w:p>
    <w:p w14:paraId="43E6FF02"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обязан в 15-дневный срок после получения Вашего заявления предоставить Вам информацию о том, какие Ваши персональные данные и кому предоставлялись в течение года, предшествовавшего дате подачи заявления, либо уведомить Вас о причинах отказа в ее предоставлении.</w:t>
      </w:r>
    </w:p>
    <w:p w14:paraId="0FD1C479"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Указанная информация может не предоставляться, если обработка персональных данных осуществляется в соответствии с законодательством об исполнительном производстве, при осуществлении правосудия и организации деятельности судов общей юрисдикции.</w:t>
      </w:r>
    </w:p>
    <w:p w14:paraId="7D6B1A23"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Вы вправе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законодательными актами. Для реализации указанного права Вы должны подать оператору заявление.</w:t>
      </w:r>
    </w:p>
    <w:p w14:paraId="10D6BC29"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в этом случае обязан в 15-дневный срок после получения Вашего заявления прекратить обработку персональных данных, а также осуществить их удаление (обеспечить прекращение обработки персональных данных, а также их удаление уполномоченным лицом) и уведомить об этом Вас.</w:t>
      </w:r>
    </w:p>
    <w:p w14:paraId="18FD25B9"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lastRenderedPageBreak/>
        <w:t>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 включая их блокирование, и уведомить об этом Вас в тот же срок.</w:t>
      </w:r>
    </w:p>
    <w:p w14:paraId="429CDFDB"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Оператор вправе отказать Вам в удовлетворении требований о прекращении обработки Ваших персональных данных и (или) их удалении при наличии оснований для обработки персональных данных, предусмотренных законодательными актами, в том числе если они являются необходимыми для заявленных целей их обработки, с уведомлением об этом Вас в 15-дневный срок.</w:t>
      </w:r>
    </w:p>
    <w:p w14:paraId="1744B080"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Вы, как субъект персональных данных, вправе обжаловать действия (бездействие) и решения оператора, нарушающие Ваши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14:paraId="4133CD1B" w14:textId="77777777" w:rsidR="00567CD8" w:rsidRPr="00567CD8" w:rsidRDefault="00567CD8" w:rsidP="00567CD8">
      <w:pPr>
        <w:autoSpaceDE w:val="0"/>
        <w:autoSpaceDN w:val="0"/>
        <w:adjustRightInd w:val="0"/>
        <w:spacing w:after="0" w:line="240" w:lineRule="auto"/>
        <w:ind w:firstLine="705"/>
        <w:jc w:val="both"/>
        <w:rPr>
          <w:rFonts w:ascii="Times New Roman" w:hAnsi="Times New Roman" w:cs="Times New Roman"/>
          <w:sz w:val="28"/>
          <w:szCs w:val="28"/>
          <w:lang w:val="x-none"/>
        </w:rPr>
      </w:pPr>
      <w:r w:rsidRPr="00567CD8">
        <w:rPr>
          <w:rFonts w:ascii="Times New Roman" w:hAnsi="Times New Roman" w:cs="Times New Roman"/>
          <w:sz w:val="28"/>
          <w:szCs w:val="28"/>
          <w:lang w:val="x-none"/>
        </w:rPr>
        <w:t>Принятое уполномоченным органом по защите прав субъектов персональных данных решение может быть обжаловано Вами в суд в порядке, установленном законодательством.</w:t>
      </w:r>
    </w:p>
    <w:p w14:paraId="3042958C" w14:textId="77777777" w:rsidR="00757FA9" w:rsidRPr="00567CD8" w:rsidRDefault="00757FA9">
      <w:pPr>
        <w:rPr>
          <w:lang w:val="x-none"/>
        </w:rPr>
      </w:pPr>
    </w:p>
    <w:sectPr w:rsidR="00757FA9" w:rsidRPr="00567CD8" w:rsidSect="00F3304B">
      <w:pgSz w:w="11906" w:h="1700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D8"/>
    <w:rsid w:val="00567CD8"/>
    <w:rsid w:val="00757FA9"/>
    <w:rsid w:val="00CC7281"/>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DFC0"/>
  <w15:chartTrackingRefBased/>
  <w15:docId w15:val="{D5704659-682B-47CC-B644-B8205973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 Брестплемпредприятие</dc:creator>
  <cp:keywords/>
  <dc:description/>
  <cp:lastModifiedBy>Кадры Брестплемпредприятие</cp:lastModifiedBy>
  <cp:revision>2</cp:revision>
  <dcterms:created xsi:type="dcterms:W3CDTF">2021-11-09T10:14:00Z</dcterms:created>
  <dcterms:modified xsi:type="dcterms:W3CDTF">2021-11-09T10:19:00Z</dcterms:modified>
</cp:coreProperties>
</file>